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8A6A5E">
        <w:rPr>
          <w:b/>
        </w:rPr>
        <w:t>географии</w:t>
      </w:r>
      <w:r w:rsidRPr="00FD54FC">
        <w:rPr>
          <w:b/>
        </w:rPr>
        <w:t xml:space="preserve"> 5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8A6A5E" w:rsidP="00BA74CB">
            <w:r>
              <w:t>География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8A6A5E" w:rsidRDefault="008A6A5E" w:rsidP="005934E7">
            <w:pPr>
              <w:pStyle w:val="ab"/>
              <w:suppressAutoHyphens w:val="0"/>
              <w:rPr>
                <w:rFonts w:ascii="Times New Roman" w:hAnsi="Times New Roman"/>
                <w:color w:val="000000"/>
                <w:szCs w:val="16"/>
                <w:shd w:val="clear" w:color="auto" w:fill="FFFFFF"/>
              </w:rPr>
            </w:pPr>
            <w:proofErr w:type="gramStart"/>
            <w:r w:rsidRPr="008A6A5E">
              <w:rPr>
                <w:rFonts w:ascii="Times New Roman" w:hAnsi="Times New Roman"/>
                <w:color w:val="000000"/>
                <w:szCs w:val="16"/>
                <w:shd w:val="clear" w:color="auto" w:fill="FFFFFF"/>
              </w:rPr>
      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 г.).</w:t>
            </w:r>
            <w:proofErr w:type="gramEnd"/>
          </w:p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rPr>
                <w:color w:val="000000"/>
                <w:sz w:val="22"/>
                <w:szCs w:val="16"/>
              </w:rPr>
            </w:pPr>
            <w:r w:rsidRPr="008A6A5E">
              <w:rPr>
                <w:color w:val="000000"/>
                <w:sz w:val="22"/>
                <w:szCs w:val="16"/>
              </w:rPr>
              <w:t xml:space="preserve">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личностным, </w:t>
            </w:r>
            <w:proofErr w:type="spellStart"/>
            <w:r w:rsidRPr="008A6A5E">
              <w:rPr>
                <w:color w:val="000000"/>
                <w:sz w:val="22"/>
                <w:szCs w:val="16"/>
              </w:rPr>
              <w:t>метапредметным</w:t>
            </w:r>
            <w:proofErr w:type="spellEnd"/>
            <w:r w:rsidRPr="008A6A5E">
              <w:rPr>
                <w:color w:val="000000"/>
                <w:sz w:val="22"/>
                <w:szCs w:val="16"/>
              </w:rPr>
              <w:t xml:space="preserve"> и предметным результатам освоения образовательных программ и составлена с учётом Концепции географического образования, принятой на Всероссийском съезде учителей географии и утверждённой Решением Коллегии Министерства просвещения и науки Российской Федерации от 24.12.2018 года.</w:t>
            </w:r>
          </w:p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rPr>
                <w:color w:val="000000"/>
                <w:sz w:val="22"/>
                <w:szCs w:val="16"/>
              </w:rPr>
            </w:pPr>
            <w:r w:rsidRPr="008A6A5E">
              <w:rPr>
                <w:color w:val="000000"/>
                <w:sz w:val="22"/>
                <w:szCs w:val="16"/>
              </w:rPr>
              <w:t xml:space="preserve">Рабочая программа даёт представление о целях обучения, воспитания и </w:t>
            </w:r>
            <w:proofErr w:type="gramStart"/>
            <w:r w:rsidRPr="008A6A5E">
              <w:rPr>
                <w:color w:val="000000"/>
                <w:sz w:val="22"/>
                <w:szCs w:val="16"/>
              </w:rPr>
              <w:t>развития</w:t>
            </w:r>
            <w:proofErr w:type="gramEnd"/>
            <w:r w:rsidRPr="008A6A5E">
              <w:rPr>
                <w:color w:val="000000"/>
                <w:sz w:val="22"/>
                <w:szCs w:val="16"/>
              </w:rPr>
              <w:t xml:space="preserve"> обучающихся средствами учебного предмета «География»;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географии, а также основных видов деятельности обучающихся.</w:t>
            </w:r>
          </w:p>
          <w:p w:rsidR="00C603FD" w:rsidRPr="00C603FD" w:rsidRDefault="00C603FD" w:rsidP="00C603FD">
            <w:pPr>
              <w:shd w:val="clear" w:color="auto" w:fill="FFFFFF"/>
              <w:ind w:firstLine="709"/>
              <w:jc w:val="both"/>
              <w:rPr>
                <w:color w:val="000000"/>
                <w:szCs w:val="24"/>
              </w:rPr>
            </w:pPr>
            <w:r w:rsidRPr="00C603FD">
              <w:rPr>
                <w:color w:val="000000"/>
                <w:szCs w:val="24"/>
              </w:rPr>
              <w:t>Учебно-методическое обеспечение учебного процесса предусматривает использование УМК с 5 по 9 класс под редакцией В.И. Алексеева:</w:t>
            </w:r>
          </w:p>
          <w:p w:rsidR="008A6A5E" w:rsidRPr="00C603FD" w:rsidRDefault="00C603FD" w:rsidP="00C603F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C603FD">
              <w:rPr>
                <w:color w:val="000000"/>
                <w:szCs w:val="24"/>
              </w:rPr>
              <w:t>- География. 5-6 классы: учебник для общеобразовательных организаций / А.И. Алексеев и др. – М.: Просвещение, 2020.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jc w:val="both"/>
              <w:rPr>
                <w:rFonts w:ascii="LiberationSerif" w:hAnsi="LiberationSerif"/>
                <w:color w:val="000000"/>
                <w:sz w:val="22"/>
                <w:szCs w:val="22"/>
              </w:rPr>
            </w:pP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Изучение географии в общем образовании направлено на достижение следующих целей:</w:t>
            </w:r>
          </w:p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jc w:val="both"/>
              <w:rPr>
                <w:rFonts w:ascii="LiberationSerif" w:hAnsi="LiberationSerif"/>
                <w:color w:val="000000"/>
                <w:sz w:val="22"/>
                <w:szCs w:val="22"/>
              </w:rPr>
            </w:pP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jc w:val="both"/>
              <w:rPr>
                <w:rFonts w:ascii="LiberationSerif" w:hAnsi="LiberationSerif"/>
                <w:color w:val="000000"/>
                <w:sz w:val="22"/>
                <w:szCs w:val="22"/>
              </w:rPr>
            </w:pP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2) развитие познавательных интересов, интеллектуальных и 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jc w:val="both"/>
              <w:rPr>
                <w:rFonts w:ascii="LiberationSerif" w:hAnsi="LiberationSerif"/>
                <w:color w:val="000000"/>
                <w:sz w:val="22"/>
                <w:szCs w:val="22"/>
              </w:rPr>
            </w:pP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 xml:space="preserve">3) воспитание экологической культуры, соответствующей современному уровню </w:t>
            </w:r>
            <w:proofErr w:type="spellStart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геоэкологического</w:t>
            </w:r>
            <w:proofErr w:type="spellEnd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 способах сохранения окружающей среды и рационального использования природных ресурсов;</w:t>
            </w:r>
          </w:p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jc w:val="both"/>
              <w:rPr>
                <w:rFonts w:ascii="LiberationSerif" w:hAnsi="LiberationSerif"/>
                <w:color w:val="000000"/>
                <w:sz w:val="22"/>
                <w:szCs w:val="22"/>
              </w:rPr>
            </w:pP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4) формирование способности поиска и применения ра</w:t>
            </w:r>
            <w:proofErr w:type="gramStart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з-</w:t>
            </w:r>
            <w:proofErr w:type="gramEnd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 xml:space="preserve"> 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8A6A5E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jc w:val="both"/>
              <w:rPr>
                <w:rFonts w:ascii="LiberationSerif" w:hAnsi="LiberationSerif"/>
                <w:color w:val="000000"/>
                <w:sz w:val="22"/>
                <w:szCs w:val="22"/>
              </w:rPr>
            </w:pP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 xml:space="preserve">5) формирование комплекса практико-ориентированных </w:t>
            </w:r>
            <w:proofErr w:type="spellStart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ге</w:t>
            </w:r>
            <w:proofErr w:type="gramStart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о</w:t>
            </w:r>
            <w:proofErr w:type="spellEnd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-</w:t>
            </w:r>
            <w:proofErr w:type="gramEnd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 xml:space="preserve">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</w:t>
            </w: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lastRenderedPageBreak/>
              <w:t xml:space="preserve">поликультурном, </w:t>
            </w:r>
            <w:proofErr w:type="spellStart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полиэтничном</w:t>
            </w:r>
            <w:proofErr w:type="spellEnd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многоконфессиональном</w:t>
            </w:r>
            <w:proofErr w:type="spellEnd"/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 xml:space="preserve"> мире;</w:t>
            </w:r>
          </w:p>
          <w:p w:rsidR="005F3092" w:rsidRPr="008A6A5E" w:rsidRDefault="008A6A5E" w:rsidP="008A6A5E">
            <w:pPr>
              <w:pStyle w:val="ad"/>
              <w:spacing w:before="0" w:beforeAutospacing="0" w:after="0" w:afterAutospacing="0"/>
              <w:ind w:firstLine="227"/>
              <w:jc w:val="both"/>
              <w:rPr>
                <w:rFonts w:ascii="LiberationSerif" w:hAnsi="LiberationSerif"/>
                <w:color w:val="000000"/>
                <w:sz w:val="22"/>
                <w:szCs w:val="22"/>
              </w:rPr>
            </w:pPr>
            <w:r w:rsidRPr="008A6A5E">
              <w:rPr>
                <w:rFonts w:ascii="LiberationSerif" w:hAnsi="LiberationSerif"/>
                <w:color w:val="000000"/>
                <w:sz w:val="22"/>
                <w:szCs w:val="22"/>
              </w:rPr>
      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  <w:r w:rsidR="005F3092" w:rsidRPr="00FD54FC">
              <w:rPr>
                <w:color w:val="000000"/>
              </w:rPr>
              <w:t xml:space="preserve"> 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</w:t>
            </w:r>
            <w:r w:rsidR="008A6A5E">
              <w:t>Пояснительная записка</w:t>
            </w:r>
            <w:r w:rsidR="007C76A7" w:rsidRPr="00FD54FC">
              <w:t xml:space="preserve"> </w:t>
            </w:r>
          </w:p>
          <w:p w:rsid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8A6A5E" w:rsidRPr="00FD54FC" w:rsidRDefault="008A6A5E" w:rsidP="00FD54FC">
            <w:pPr>
              <w:tabs>
                <w:tab w:val="left" w:pos="0"/>
                <w:tab w:val="left" w:pos="35"/>
                <w:tab w:val="left" w:pos="177"/>
              </w:tabs>
            </w:pPr>
            <w:r>
              <w:t>3.Планируемые образовательные результаты</w:t>
            </w:r>
          </w:p>
          <w:p w:rsidR="007C76A7" w:rsidRDefault="008A6A5E" w:rsidP="00FD54FC">
            <w:pPr>
              <w:tabs>
                <w:tab w:val="left" w:pos="0"/>
                <w:tab w:val="left" w:pos="35"/>
                <w:tab w:val="left" w:pos="177"/>
              </w:tabs>
            </w:pPr>
            <w:r>
              <w:t>4</w:t>
            </w:r>
            <w:r w:rsidR="00FD54FC" w:rsidRPr="00FD54FC">
              <w:t>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8A6A5E">
        <w:trPr>
          <w:trHeight w:val="1134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FD54FC" w:rsidRPr="008A6A5E" w:rsidRDefault="00FD54FC" w:rsidP="00836971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</w:rPr>
            </w:pPr>
            <w:r w:rsidRPr="008A6A5E">
              <w:rPr>
                <w:color w:val="000000"/>
              </w:rPr>
              <w:t xml:space="preserve">1. </w:t>
            </w:r>
            <w:r w:rsidR="008A6A5E" w:rsidRPr="008A6A5E">
              <w:rPr>
                <w:rFonts w:ascii="LiberationSerif" w:hAnsi="LiberationSerif"/>
                <w:bCs/>
                <w:color w:val="000000"/>
                <w:shd w:val="clear" w:color="auto" w:fill="FFFFFF"/>
              </w:rPr>
              <w:t>Географическое изучение Земли</w:t>
            </w:r>
            <w:r w:rsidRPr="008A6A5E">
              <w:br/>
            </w:r>
            <w:r w:rsidRPr="008A6A5E">
              <w:rPr>
                <w:color w:val="000000"/>
              </w:rPr>
              <w:t xml:space="preserve">2. </w:t>
            </w:r>
            <w:r w:rsidR="008A6A5E" w:rsidRPr="008A6A5E">
              <w:rPr>
                <w:rFonts w:ascii="LiberationSerif" w:hAnsi="LiberationSerif"/>
                <w:bCs/>
                <w:color w:val="000000"/>
                <w:shd w:val="clear" w:color="auto" w:fill="FFFFFF"/>
              </w:rPr>
              <w:t>Изображения земной поверхности</w:t>
            </w:r>
          </w:p>
          <w:p w:rsidR="00FD54FC" w:rsidRPr="0098657D" w:rsidRDefault="00FD54FC" w:rsidP="008A6A5E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A6A5E">
              <w:rPr>
                <w:color w:val="000000"/>
              </w:rPr>
              <w:t xml:space="preserve">3. </w:t>
            </w:r>
            <w:r w:rsidR="008A6A5E" w:rsidRPr="008A6A5E">
              <w:rPr>
                <w:rFonts w:ascii="LiberationSerif" w:hAnsi="LiberationSerif"/>
                <w:bCs/>
                <w:color w:val="000000"/>
                <w:shd w:val="clear" w:color="auto" w:fill="FFFFFF"/>
              </w:rPr>
              <w:t>Земля — планета Солнечной системы</w:t>
            </w:r>
            <w:r w:rsidRPr="008A6A5E">
              <w:br/>
            </w:r>
            <w:r w:rsidRPr="008A6A5E">
              <w:rPr>
                <w:color w:val="000000"/>
              </w:rPr>
              <w:t xml:space="preserve">4. </w:t>
            </w:r>
            <w:r w:rsidR="008A6A5E" w:rsidRPr="008A6A5E">
              <w:rPr>
                <w:rFonts w:ascii="LiberationSerif" w:hAnsi="LiberationSerif"/>
                <w:bCs/>
                <w:color w:val="000000"/>
                <w:shd w:val="clear" w:color="auto" w:fill="FFFFFF"/>
              </w:rPr>
              <w:t>Оболочки Земли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061693"/>
    <w:rsid w:val="00147FFB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8A6A5E"/>
    <w:rsid w:val="00902C77"/>
    <w:rsid w:val="0098657D"/>
    <w:rsid w:val="00A410BE"/>
    <w:rsid w:val="00A4198F"/>
    <w:rsid w:val="00C603FD"/>
    <w:rsid w:val="00CB338A"/>
    <w:rsid w:val="00D20B5B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8A6A5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Admin</cp:lastModifiedBy>
  <cp:revision>3</cp:revision>
  <dcterms:created xsi:type="dcterms:W3CDTF">2022-11-13T07:22:00Z</dcterms:created>
  <dcterms:modified xsi:type="dcterms:W3CDTF">2022-11-13T07:22:00Z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